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58" w:rsidRPr="00714D53" w:rsidRDefault="00CA3998">
      <w:pPr>
        <w:rPr>
          <w:rFonts w:ascii="Times New Roman" w:hAnsi="Times New Roman" w:cs="Times New Roman"/>
          <w:sz w:val="24"/>
        </w:rPr>
      </w:pPr>
      <w:r w:rsidRPr="00714D53">
        <w:rPr>
          <w:rFonts w:ascii="Times New Roman" w:hAnsi="Times New Roman" w:cs="Times New Roman"/>
          <w:sz w:val="24"/>
        </w:rPr>
        <w:t>If You Want to Hire Refugees…</w:t>
      </w:r>
    </w:p>
    <w:p w:rsidR="00CA3998" w:rsidRPr="00714D53" w:rsidRDefault="00CA3998">
      <w:pPr>
        <w:rPr>
          <w:rFonts w:ascii="Times New Roman" w:hAnsi="Times New Roman" w:cs="Times New Roman"/>
          <w:sz w:val="24"/>
        </w:rPr>
      </w:pPr>
      <w:r w:rsidRPr="00714D53">
        <w:rPr>
          <w:rFonts w:ascii="Times New Roman" w:hAnsi="Times New Roman" w:cs="Times New Roman"/>
          <w:sz w:val="24"/>
        </w:rPr>
        <w:t>WHO TO CONTACT</w:t>
      </w:r>
    </w:p>
    <w:p w:rsidR="00CA3998" w:rsidRPr="00714D53" w:rsidRDefault="00CA3998">
      <w:pPr>
        <w:rPr>
          <w:rFonts w:ascii="Times New Roman" w:hAnsi="Times New Roman" w:cs="Times New Roman"/>
          <w:sz w:val="24"/>
        </w:rPr>
      </w:pPr>
      <w:r w:rsidRPr="00714D53">
        <w:rPr>
          <w:rFonts w:ascii="Times New Roman" w:hAnsi="Times New Roman" w:cs="Times New Roman"/>
          <w:sz w:val="24"/>
        </w:rPr>
        <w:t>Connecting with refugee resettlement agencies, immigrant-focused non-profits or welcome centers, and community colleges or adult education centers are all productive places to start if you are looking for potential new employees.</w:t>
      </w:r>
    </w:p>
    <w:p w:rsidR="00CA3998" w:rsidRPr="00714D53" w:rsidRDefault="00CA3998">
      <w:pPr>
        <w:rPr>
          <w:rFonts w:ascii="Times New Roman" w:hAnsi="Times New Roman" w:cs="Times New Roman"/>
          <w:sz w:val="24"/>
        </w:rPr>
      </w:pPr>
      <w:r w:rsidRPr="00714D53">
        <w:rPr>
          <w:rFonts w:ascii="Times New Roman" w:hAnsi="Times New Roman" w:cs="Times New Roman"/>
          <w:sz w:val="24"/>
        </w:rPr>
        <w:t>Resettlement agencies work with refugees to help them find jobs and become stable in their new communities. These</w:t>
      </w:r>
      <w:r w:rsidR="00714D53" w:rsidRPr="00714D53">
        <w:rPr>
          <w:rFonts w:ascii="Times New Roman" w:hAnsi="Times New Roman" w:cs="Times New Roman"/>
          <w:sz w:val="24"/>
        </w:rPr>
        <w:t xml:space="preserve"> agencies also provide support to comp</w:t>
      </w:r>
      <w:bookmarkStart w:id="0" w:name="_GoBack"/>
      <w:bookmarkEnd w:id="0"/>
      <w:r w:rsidR="00714D53" w:rsidRPr="00714D53">
        <w:rPr>
          <w:rFonts w:ascii="Times New Roman" w:hAnsi="Times New Roman" w:cs="Times New Roman"/>
          <w:sz w:val="24"/>
        </w:rPr>
        <w:t xml:space="preserve">anies in identifying qualified potential employees, assisting with new-hire paperwork, translation and interpretation needs, and follow-up services to ensure mutual satisfaction. These services are offered free of charge for an unlimited amount of time. </w:t>
      </w:r>
    </w:p>
    <w:p w:rsidR="00714D53" w:rsidRDefault="00714D53">
      <w:pPr>
        <w:rPr>
          <w:rFonts w:ascii="Times New Roman" w:hAnsi="Times New Roman" w:cs="Times New Roman"/>
          <w:sz w:val="24"/>
        </w:rPr>
      </w:pPr>
      <w:r w:rsidRPr="00714D53">
        <w:rPr>
          <w:rFonts w:ascii="Times New Roman" w:hAnsi="Times New Roman" w:cs="Times New Roman"/>
          <w:sz w:val="24"/>
        </w:rPr>
        <w:t>There are nine national resettlement agencies with local offices throughout the United States:</w:t>
      </w:r>
    </w:p>
    <w:p w:rsidR="004A3796" w:rsidRPr="00714D53" w:rsidRDefault="004A3796">
      <w:pPr>
        <w:rPr>
          <w:rFonts w:ascii="Times New Roman" w:hAnsi="Times New Roman" w:cs="Times New Roman"/>
          <w:sz w:val="24"/>
        </w:rPr>
      </w:pPr>
      <w:hyperlink r:id="rId4" w:history="1">
        <w:r w:rsidRPr="00F2596F">
          <w:rPr>
            <w:rStyle w:val="Hyperlink"/>
            <w:rFonts w:ascii="Times New Roman" w:hAnsi="Times New Roman" w:cs="Times New Roman"/>
            <w:sz w:val="24"/>
          </w:rPr>
          <w:t>United States Conference of Catholic Bishops/Migration and Refugee Services</w:t>
        </w:r>
      </w:hyperlink>
      <w:r w:rsidRPr="00714D53">
        <w:rPr>
          <w:rFonts w:ascii="Times New Roman" w:hAnsi="Times New Roman" w:cs="Times New Roman"/>
          <w:sz w:val="24"/>
        </w:rPr>
        <w:t xml:space="preserve"> (local offices are typically called Catholic Charities</w:t>
      </w:r>
      <w:r>
        <w:rPr>
          <w:rFonts w:ascii="Times New Roman" w:hAnsi="Times New Roman" w:cs="Times New Roman"/>
          <w:sz w:val="24"/>
        </w:rPr>
        <w:t xml:space="preserve"> or Catholic Social Services</w:t>
      </w:r>
      <w:r w:rsidRPr="00714D53">
        <w:rPr>
          <w:rFonts w:ascii="Times New Roman" w:hAnsi="Times New Roman" w:cs="Times New Roman"/>
          <w:sz w:val="24"/>
        </w:rPr>
        <w:t>)</w:t>
      </w:r>
    </w:p>
    <w:p w:rsidR="00714D53" w:rsidRPr="00714D53" w:rsidRDefault="004A3796">
      <w:pPr>
        <w:rPr>
          <w:rFonts w:ascii="Times New Roman" w:hAnsi="Times New Roman" w:cs="Times New Roman"/>
          <w:sz w:val="24"/>
        </w:rPr>
      </w:pPr>
      <w:hyperlink r:id="rId5" w:history="1">
        <w:r w:rsidR="00714D53" w:rsidRPr="00714D53">
          <w:rPr>
            <w:rStyle w:val="Hyperlink"/>
            <w:rFonts w:ascii="Times New Roman" w:hAnsi="Times New Roman" w:cs="Times New Roman"/>
            <w:sz w:val="24"/>
          </w:rPr>
          <w:t>Church World Service</w:t>
        </w:r>
      </w:hyperlink>
    </w:p>
    <w:p w:rsidR="00714D53" w:rsidRPr="00714D53" w:rsidRDefault="004A3796">
      <w:pPr>
        <w:rPr>
          <w:rFonts w:ascii="Times New Roman" w:hAnsi="Times New Roman" w:cs="Times New Roman"/>
          <w:sz w:val="24"/>
        </w:rPr>
      </w:pPr>
      <w:hyperlink r:id="rId6" w:history="1">
        <w:r w:rsidR="00714D53" w:rsidRPr="00714D53">
          <w:rPr>
            <w:rStyle w:val="Hyperlink"/>
            <w:rFonts w:ascii="Times New Roman" w:hAnsi="Times New Roman" w:cs="Times New Roman"/>
            <w:sz w:val="24"/>
          </w:rPr>
          <w:t>Episcopal Migration Ministries</w:t>
        </w:r>
      </w:hyperlink>
    </w:p>
    <w:p w:rsidR="00714D53" w:rsidRPr="00714D53" w:rsidRDefault="004A3796">
      <w:pPr>
        <w:rPr>
          <w:rFonts w:ascii="Times New Roman" w:hAnsi="Times New Roman" w:cs="Times New Roman"/>
          <w:sz w:val="24"/>
        </w:rPr>
      </w:pPr>
      <w:hyperlink r:id="rId7" w:history="1">
        <w:r w:rsidR="00714D53" w:rsidRPr="00714D53">
          <w:rPr>
            <w:rStyle w:val="Hyperlink"/>
            <w:rFonts w:ascii="Times New Roman" w:hAnsi="Times New Roman" w:cs="Times New Roman"/>
            <w:sz w:val="24"/>
          </w:rPr>
          <w:t>Ethiopian Community Development Council, Inc.</w:t>
        </w:r>
      </w:hyperlink>
    </w:p>
    <w:p w:rsidR="00714D53" w:rsidRPr="00714D53" w:rsidRDefault="004A3796">
      <w:pPr>
        <w:rPr>
          <w:rFonts w:ascii="Times New Roman" w:hAnsi="Times New Roman" w:cs="Times New Roman"/>
          <w:sz w:val="24"/>
        </w:rPr>
      </w:pPr>
      <w:hyperlink r:id="rId8" w:history="1">
        <w:r w:rsidR="00714D53" w:rsidRPr="00714D53">
          <w:rPr>
            <w:rStyle w:val="Hyperlink"/>
            <w:rFonts w:ascii="Times New Roman" w:hAnsi="Times New Roman" w:cs="Times New Roman"/>
            <w:sz w:val="24"/>
          </w:rPr>
          <w:t>HIAS</w:t>
        </w:r>
      </w:hyperlink>
    </w:p>
    <w:p w:rsidR="00714D53" w:rsidRPr="00714D53" w:rsidRDefault="004A3796">
      <w:pPr>
        <w:rPr>
          <w:rFonts w:ascii="Times New Roman" w:hAnsi="Times New Roman" w:cs="Times New Roman"/>
          <w:sz w:val="24"/>
        </w:rPr>
      </w:pPr>
      <w:hyperlink r:id="rId9" w:history="1">
        <w:r w:rsidR="00714D53" w:rsidRPr="00F2596F">
          <w:rPr>
            <w:rStyle w:val="Hyperlink"/>
            <w:rFonts w:ascii="Times New Roman" w:hAnsi="Times New Roman" w:cs="Times New Roman"/>
            <w:sz w:val="24"/>
          </w:rPr>
          <w:t>International Rescue Committee</w:t>
        </w:r>
      </w:hyperlink>
    </w:p>
    <w:p w:rsidR="00714D53" w:rsidRPr="00714D53" w:rsidRDefault="004A3796">
      <w:pPr>
        <w:rPr>
          <w:rFonts w:ascii="Times New Roman" w:hAnsi="Times New Roman" w:cs="Times New Roman"/>
          <w:sz w:val="24"/>
        </w:rPr>
      </w:pPr>
      <w:hyperlink r:id="rId10" w:history="1">
        <w:r w:rsidR="00714D53" w:rsidRPr="00F2596F">
          <w:rPr>
            <w:rStyle w:val="Hyperlink"/>
            <w:rFonts w:ascii="Times New Roman" w:hAnsi="Times New Roman" w:cs="Times New Roman"/>
            <w:sz w:val="24"/>
          </w:rPr>
          <w:t>Lutheran Immigration and Refugee Service</w:t>
        </w:r>
      </w:hyperlink>
      <w:r w:rsidR="00714D53" w:rsidRPr="00714D53">
        <w:rPr>
          <w:rFonts w:ascii="Times New Roman" w:hAnsi="Times New Roman" w:cs="Times New Roman"/>
          <w:sz w:val="24"/>
        </w:rPr>
        <w:t xml:space="preserve"> (local offices typically called Lutheran Social Services) </w:t>
      </w:r>
    </w:p>
    <w:p w:rsidR="00714D53" w:rsidRPr="00714D53" w:rsidRDefault="004A3796">
      <w:pPr>
        <w:rPr>
          <w:rFonts w:ascii="Times New Roman" w:hAnsi="Times New Roman" w:cs="Times New Roman"/>
          <w:sz w:val="24"/>
        </w:rPr>
      </w:pPr>
      <w:hyperlink r:id="rId11" w:history="1">
        <w:r w:rsidR="00714D53" w:rsidRPr="00F2596F">
          <w:rPr>
            <w:rStyle w:val="Hyperlink"/>
            <w:rFonts w:ascii="Times New Roman" w:hAnsi="Times New Roman" w:cs="Times New Roman"/>
            <w:sz w:val="24"/>
          </w:rPr>
          <w:t>U.S. Committee for Refugees and Immigrants</w:t>
        </w:r>
      </w:hyperlink>
    </w:p>
    <w:p w:rsidR="00714D53" w:rsidRPr="00714D53" w:rsidRDefault="004A3796">
      <w:pPr>
        <w:rPr>
          <w:rFonts w:ascii="Times New Roman" w:hAnsi="Times New Roman" w:cs="Times New Roman"/>
          <w:sz w:val="24"/>
        </w:rPr>
      </w:pPr>
      <w:hyperlink r:id="rId12" w:history="1">
        <w:r w:rsidR="00714D53" w:rsidRPr="00F2596F">
          <w:rPr>
            <w:rStyle w:val="Hyperlink"/>
            <w:rFonts w:ascii="Times New Roman" w:hAnsi="Times New Roman" w:cs="Times New Roman"/>
            <w:sz w:val="24"/>
          </w:rPr>
          <w:t>World Relief</w:t>
        </w:r>
      </w:hyperlink>
      <w:r w:rsidR="00714D53" w:rsidRPr="00714D53">
        <w:rPr>
          <w:rFonts w:ascii="Times New Roman" w:hAnsi="Times New Roman" w:cs="Times New Roman"/>
          <w:sz w:val="24"/>
        </w:rPr>
        <w:t xml:space="preserve"> </w:t>
      </w:r>
    </w:p>
    <w:p w:rsidR="00714D53" w:rsidRPr="00714D53" w:rsidRDefault="00714D53">
      <w:pPr>
        <w:rPr>
          <w:rFonts w:ascii="Times New Roman" w:hAnsi="Times New Roman" w:cs="Times New Roman"/>
          <w:sz w:val="24"/>
        </w:rPr>
      </w:pPr>
    </w:p>
    <w:p w:rsidR="00714D53" w:rsidRPr="00714D53" w:rsidRDefault="00714D53">
      <w:pPr>
        <w:rPr>
          <w:rFonts w:ascii="Times New Roman" w:hAnsi="Times New Roman" w:cs="Times New Roman"/>
          <w:sz w:val="24"/>
        </w:rPr>
      </w:pPr>
      <w:r w:rsidRPr="00714D53">
        <w:rPr>
          <w:rFonts w:ascii="Times New Roman" w:hAnsi="Times New Roman" w:cs="Times New Roman"/>
          <w:sz w:val="24"/>
        </w:rPr>
        <w:t>Each resettlement agency affiliate will have staff members that can assist companies with their hiring needs. Typically, the staff members that company hiring managers or recruiters work with most closely are Job Developers or Employment Specialists. These individuals can work with you to refer qualified candidates, assist with the application process, answer any questions about documentation, and provide ongoing support once a refugee begins working.</w:t>
      </w:r>
    </w:p>
    <w:sectPr w:rsidR="00714D53" w:rsidRPr="00714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8"/>
    <w:rsid w:val="004A3796"/>
    <w:rsid w:val="00714D53"/>
    <w:rsid w:val="007C4658"/>
    <w:rsid w:val="00CA3998"/>
    <w:rsid w:val="00F2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01AC9-6F71-40DB-8DC3-EDCC0651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53"/>
    <w:rPr>
      <w:color w:val="0563C1" w:themeColor="hyperlink"/>
      <w:u w:val="single"/>
    </w:rPr>
  </w:style>
  <w:style w:type="character" w:styleId="FollowedHyperlink">
    <w:name w:val="FollowedHyperlink"/>
    <w:basedOn w:val="DefaultParagraphFont"/>
    <w:uiPriority w:val="99"/>
    <w:semiHidden/>
    <w:unhideWhenUsed/>
    <w:rsid w:val="00714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a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dcus.org/" TargetMode="External"/><Relationship Id="rId12" Type="http://schemas.openxmlformats.org/officeDocument/2006/relationships/hyperlink" Target="https://worldrelie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iscopalmigrationministries.org/" TargetMode="External"/><Relationship Id="rId11" Type="http://schemas.openxmlformats.org/officeDocument/2006/relationships/hyperlink" Target="https://refugees.org/" TargetMode="External"/><Relationship Id="rId5" Type="http://schemas.openxmlformats.org/officeDocument/2006/relationships/hyperlink" Target="https://cwsglobal.org/" TargetMode="External"/><Relationship Id="rId10" Type="http://schemas.openxmlformats.org/officeDocument/2006/relationships/hyperlink" Target="https://www.lirs.org/" TargetMode="External"/><Relationship Id="rId4" Type="http://schemas.openxmlformats.org/officeDocument/2006/relationships/hyperlink" Target="http://www.usccb.org/about/migration-and-refugee-services/" TargetMode="External"/><Relationship Id="rId9" Type="http://schemas.openxmlformats.org/officeDocument/2006/relationships/hyperlink" Target="https://www.rescu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Catholic Social Services of the Miami Valey</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Whitney</dc:creator>
  <cp:keywords/>
  <dc:description/>
  <cp:lastModifiedBy>Alia Whitney</cp:lastModifiedBy>
  <cp:revision>2</cp:revision>
  <dcterms:created xsi:type="dcterms:W3CDTF">2019-01-23T19:39:00Z</dcterms:created>
  <dcterms:modified xsi:type="dcterms:W3CDTF">2019-03-26T14:00:00Z</dcterms:modified>
</cp:coreProperties>
</file>